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C9" w:rsidRDefault="006979C9" w:rsidP="006979C9">
      <w:pPr>
        <w:pStyle w:val="1"/>
        <w:shd w:val="clear" w:color="auto" w:fill="FFE6B3"/>
        <w:spacing w:before="240" w:beforeAutospacing="0" w:after="24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Style w:val="a4"/>
          <w:rFonts w:ascii="Arial" w:hAnsi="Arial" w:cs="Arial"/>
          <w:b/>
          <w:bCs/>
          <w:color w:val="333333"/>
          <w:sz w:val="18"/>
          <w:szCs w:val="18"/>
        </w:rPr>
        <w:t>п</w:t>
      </w:r>
      <w:proofErr w:type="gramEnd"/>
      <w:r>
        <w:rPr>
          <w:rStyle w:val="a4"/>
          <w:rFonts w:ascii="Arial" w:hAnsi="Arial" w:cs="Arial"/>
          <w:b/>
          <w:bCs/>
          <w:color w:val="333333"/>
          <w:sz w:val="18"/>
          <w:szCs w:val="18"/>
        </w:rPr>
        <w:t xml:space="preserve"> о с т а н о в л е н и е</w:t>
      </w:r>
    </w:p>
    <w:p w:rsidR="006979C9" w:rsidRDefault="006979C9" w:rsidP="006979C9">
      <w:pPr>
        <w:pStyle w:val="1"/>
        <w:shd w:val="clear" w:color="auto" w:fill="FFE6B3"/>
        <w:spacing w:before="240" w:beforeAutospacing="0" w:after="24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b/>
          <w:bCs/>
          <w:color w:val="333333"/>
          <w:sz w:val="18"/>
          <w:szCs w:val="18"/>
        </w:rPr>
        <w:t>администрации</w:t>
      </w:r>
      <w:r>
        <w:rPr>
          <w:rStyle w:val="apple-converted-space"/>
          <w:rFonts w:ascii="Arial" w:hAnsi="Arial" w:cs="Arial"/>
          <w:b/>
          <w:bCs/>
          <w:i/>
          <w:iCs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b/>
          <w:bCs/>
          <w:color w:val="333333"/>
          <w:sz w:val="18"/>
          <w:szCs w:val="18"/>
        </w:rPr>
        <w:t>МУНИЦИПАЛЬНОГО ОБРАЗОВАНИЯ</w:t>
      </w:r>
      <w:r>
        <w:rPr>
          <w:rStyle w:val="apple-converted-space"/>
          <w:rFonts w:ascii="Arial" w:hAnsi="Arial" w:cs="Arial"/>
          <w:b/>
          <w:bCs/>
          <w:i/>
          <w:iCs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b/>
          <w:bCs/>
          <w:color w:val="333333"/>
          <w:sz w:val="18"/>
          <w:szCs w:val="18"/>
        </w:rPr>
        <w:t>«</w:t>
      </w:r>
      <w:proofErr w:type="spellStart"/>
      <w:r>
        <w:rPr>
          <w:rStyle w:val="a4"/>
          <w:rFonts w:ascii="Arial" w:hAnsi="Arial" w:cs="Arial"/>
          <w:b/>
          <w:bCs/>
          <w:color w:val="333333"/>
          <w:sz w:val="18"/>
          <w:szCs w:val="18"/>
        </w:rPr>
        <w:t>Парское</w:t>
      </w:r>
      <w:proofErr w:type="spellEnd"/>
      <w:r>
        <w:rPr>
          <w:rStyle w:val="a4"/>
          <w:rFonts w:ascii="Arial" w:hAnsi="Arial" w:cs="Arial"/>
          <w:b/>
          <w:bCs/>
          <w:color w:val="333333"/>
          <w:sz w:val="18"/>
          <w:szCs w:val="18"/>
        </w:rPr>
        <w:t xml:space="preserve"> Сельское поселение</w:t>
      </w:r>
      <w:r>
        <w:rPr>
          <w:rStyle w:val="apple-converted-space"/>
          <w:rFonts w:ascii="Arial" w:hAnsi="Arial" w:cs="Arial"/>
          <w:b/>
          <w:bCs/>
          <w:i/>
          <w:iCs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b/>
          <w:bCs/>
          <w:color w:val="333333"/>
          <w:sz w:val="18"/>
          <w:szCs w:val="18"/>
        </w:rPr>
        <w:t>Родниковского муниципального района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b/>
          <w:bCs/>
          <w:color w:val="333333"/>
          <w:sz w:val="18"/>
          <w:szCs w:val="18"/>
        </w:rPr>
        <w:t>Ивановской области»</w:t>
      </w:r>
    </w:p>
    <w:p w:rsidR="006979C9" w:rsidRDefault="006979C9" w:rsidP="006979C9">
      <w:pPr>
        <w:pStyle w:val="1"/>
        <w:shd w:val="clear" w:color="auto" w:fill="FFE6B3"/>
        <w:spacing w:before="240" w:beforeAutospacing="0" w:after="24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   25 января  2011 г.  №3</w:t>
      </w:r>
    </w:p>
    <w:p w:rsidR="006979C9" w:rsidRDefault="006979C9" w:rsidP="006979C9">
      <w:pPr>
        <w:pStyle w:val="1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>Об утверждении Порядка разработки и утверждения административных регламентов предоставления муниципальных услуг</w:t>
      </w:r>
    </w:p>
    <w:p w:rsidR="006979C9" w:rsidRDefault="006979C9" w:rsidP="006979C9">
      <w:pPr>
        <w:pStyle w:val="1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В соответствии с Концепцией административной реформы в Российской Федерации в 2006 - 2010 годах и планом мероприятий по проведению административной реформы в Российской Федерации в 2006 - 2010 годах, одобренными распоряжением Правительства Российской Федерации от 25.10.2005 N 1789-р, Федеральным законом от 27.07.2010 № 210 – ФЗ «Об организации предоставления государственных и муниципальных услуг», распоряжением Губернатора Ивановской области от 17.04.2008 N 149-р "Об утверждении плана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(программы) мероприятий по реализации административной реформы в Ивановской области в 2008 - 2010 годах", Уставом муниципального образования "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Парское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сельское поселение Родниковского муниципального района Ивановской области", в целях единого подхода к разработке и оформлению административных регламентов</w:t>
      </w:r>
    </w:p>
    <w:p w:rsidR="006979C9" w:rsidRDefault="006979C9" w:rsidP="006979C9">
      <w:pPr>
        <w:pStyle w:val="1"/>
        <w:shd w:val="clear" w:color="auto" w:fill="FFE6B3"/>
        <w:spacing w:before="240" w:beforeAutospacing="0" w:after="24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>ПОСТАНОВЛЯЮ:</w:t>
      </w:r>
    </w:p>
    <w:p w:rsidR="006979C9" w:rsidRDefault="006979C9" w:rsidP="006979C9">
      <w:pPr>
        <w:pStyle w:val="1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Утвердить Порядок разработки и утверждения административных регламентов предоставления муниципальных услуг (прилагается).</w:t>
      </w:r>
      <w:r>
        <w:rPr>
          <w:rFonts w:ascii="Arial" w:hAnsi="Arial" w:cs="Arial"/>
          <w:color w:val="333333"/>
          <w:sz w:val="18"/>
          <w:szCs w:val="18"/>
        </w:rPr>
        <w:br/>
        <w:t>2. Опубликовать настоящее постановление в Информационном бюллетене «Сборник нормативных актов Родниковского района».</w:t>
      </w:r>
      <w:r>
        <w:rPr>
          <w:rFonts w:ascii="Arial" w:hAnsi="Arial" w:cs="Arial"/>
          <w:color w:val="333333"/>
          <w:sz w:val="18"/>
          <w:szCs w:val="18"/>
        </w:rPr>
        <w:br/>
        <w:t>3. Настоящее постановление вступает в силу со дня его официального опубликования.</w:t>
      </w:r>
    </w:p>
    <w:p w:rsidR="006979C9" w:rsidRDefault="006979C9" w:rsidP="006979C9">
      <w:pPr>
        <w:pStyle w:val="1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Глава администрации</w:t>
      </w:r>
      <w:r>
        <w:rPr>
          <w:rFonts w:ascii="Arial" w:hAnsi="Arial" w:cs="Arial"/>
          <w:color w:val="333333"/>
          <w:sz w:val="18"/>
          <w:szCs w:val="18"/>
        </w:rPr>
        <w:br/>
        <w:t>муниципального образования</w:t>
      </w:r>
      <w:r>
        <w:rPr>
          <w:rFonts w:ascii="Arial" w:hAnsi="Arial" w:cs="Arial"/>
          <w:color w:val="333333"/>
          <w:sz w:val="18"/>
          <w:szCs w:val="18"/>
        </w:rPr>
        <w:br/>
        <w:t>"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Парское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сельское поселение</w:t>
      </w:r>
      <w:r>
        <w:rPr>
          <w:rFonts w:ascii="Arial" w:hAnsi="Arial" w:cs="Arial"/>
          <w:color w:val="333333"/>
          <w:sz w:val="18"/>
          <w:szCs w:val="18"/>
        </w:rPr>
        <w:br/>
        <w:t>Родниковского муниципального района</w:t>
      </w:r>
      <w:r>
        <w:rPr>
          <w:rFonts w:ascii="Arial" w:hAnsi="Arial" w:cs="Arial"/>
          <w:color w:val="333333"/>
          <w:sz w:val="18"/>
          <w:szCs w:val="18"/>
        </w:rPr>
        <w:br/>
        <w:t>Ивановской области"                                                        </w:t>
      </w:r>
      <w:r>
        <w:rPr>
          <w:rStyle w:val="a3"/>
          <w:rFonts w:ascii="Arial" w:hAnsi="Arial" w:cs="Arial"/>
          <w:color w:val="333333"/>
          <w:sz w:val="18"/>
          <w:szCs w:val="18"/>
        </w:rPr>
        <w:t xml:space="preserve">Т.А. </w:t>
      </w:r>
      <w:proofErr w:type="spellStart"/>
      <w:r>
        <w:rPr>
          <w:rStyle w:val="a3"/>
          <w:rFonts w:ascii="Arial" w:hAnsi="Arial" w:cs="Arial"/>
          <w:color w:val="333333"/>
          <w:sz w:val="18"/>
          <w:szCs w:val="18"/>
        </w:rPr>
        <w:t>Чурбанова</w:t>
      </w:r>
      <w:proofErr w:type="spellEnd"/>
    </w:p>
    <w:p w:rsidR="006979C9" w:rsidRDefault="006979C9" w:rsidP="006979C9">
      <w:pPr>
        <w:pStyle w:val="1"/>
        <w:shd w:val="clear" w:color="auto" w:fill="FFE6B3"/>
        <w:spacing w:before="240" w:beforeAutospacing="0" w:after="240" w:afterAutospacing="0" w:line="270" w:lineRule="atLeast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Приложение</w:t>
      </w:r>
    </w:p>
    <w:p w:rsidR="006979C9" w:rsidRDefault="006979C9" w:rsidP="006979C9">
      <w:pPr>
        <w:pStyle w:val="1"/>
        <w:shd w:val="clear" w:color="auto" w:fill="FFE6B3"/>
        <w:spacing w:before="240" w:beforeAutospacing="0" w:after="240" w:afterAutospacing="0" w:line="270" w:lineRule="atLeast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Утвержден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постановлением администрации</w:t>
      </w:r>
      <w:r>
        <w:rPr>
          <w:rFonts w:ascii="Arial" w:hAnsi="Arial" w:cs="Arial"/>
          <w:color w:val="333333"/>
          <w:sz w:val="18"/>
          <w:szCs w:val="18"/>
        </w:rPr>
        <w:br/>
        <w:t>муниципального образования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"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Парское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сельское поселение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Родниковского муниципального района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Ивановской области"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от «25» января 2011г. №3</w:t>
      </w:r>
    </w:p>
    <w:p w:rsidR="006979C9" w:rsidRDefault="006979C9" w:rsidP="006979C9">
      <w:pPr>
        <w:pStyle w:val="1"/>
        <w:shd w:val="clear" w:color="auto" w:fill="FFE6B3"/>
        <w:spacing w:before="240" w:beforeAutospacing="0" w:after="24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979C9" w:rsidRDefault="006979C9" w:rsidP="006979C9">
      <w:pPr>
        <w:pStyle w:val="1"/>
        <w:shd w:val="clear" w:color="auto" w:fill="FFE6B3"/>
        <w:spacing w:before="240" w:beforeAutospacing="0" w:after="24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>Порядок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3"/>
          <w:rFonts w:ascii="Arial" w:hAnsi="Arial" w:cs="Arial"/>
          <w:color w:val="333333"/>
          <w:sz w:val="18"/>
          <w:szCs w:val="18"/>
        </w:rPr>
        <w:t>разработки и утверждения административных регламентов предоставления муниципальных услуг</w:t>
      </w:r>
    </w:p>
    <w:p w:rsidR="006979C9" w:rsidRDefault="006979C9" w:rsidP="006979C9">
      <w:pPr>
        <w:pStyle w:val="1"/>
        <w:shd w:val="clear" w:color="auto" w:fill="FFE6B3"/>
        <w:spacing w:before="240" w:beforeAutospacing="0" w:after="24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>1. Общие положения</w:t>
      </w:r>
    </w:p>
    <w:p w:rsidR="006979C9" w:rsidRDefault="006979C9" w:rsidP="006979C9">
      <w:pPr>
        <w:pStyle w:val="1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1.1. Настоящий Порядок разработки и утверждения административных регламентов предоставления муниципальных услуг (далее - Порядок) устанавливает общие требования к разработке структурными подразделениями администрации муниципального образования "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Парское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сельское поселение Родниковского муниципального района Ивановской области" (далее - администрация) административных регламентов предоставления муниципальных услуг (далее - административные регламенты).</w:t>
      </w:r>
      <w:r>
        <w:rPr>
          <w:rFonts w:ascii="Arial" w:hAnsi="Arial" w:cs="Arial"/>
          <w:color w:val="333333"/>
          <w:sz w:val="18"/>
          <w:szCs w:val="18"/>
        </w:rPr>
        <w:br/>
        <w:t>1.2. Для целей настоящего Порядка используются следующие основные термины и понятия:</w:t>
      </w:r>
      <w:r>
        <w:rPr>
          <w:rFonts w:ascii="Arial" w:hAnsi="Arial" w:cs="Arial"/>
          <w:color w:val="333333"/>
          <w:sz w:val="18"/>
          <w:szCs w:val="18"/>
        </w:rPr>
        <w:br/>
        <w:t>муниципальная услуга - услуга, предоставляемая физическим и юридическим лицам в соответствии с муниципальным заданием на предоставление муниципальной услуги поставщиком муниципальной услуги безвозмездно или по ценам (тарифам), утвержденным в установленном порядке;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18"/>
          <w:szCs w:val="18"/>
        </w:rPr>
        <w:t>муниципальное задание на предоставление муниципальных услуг - документ, устанавливающий требования к составу, качеству и (или) объему, условиям, порядку и результатам предоставления муниципальных услуг;</w:t>
      </w:r>
      <w:r>
        <w:rPr>
          <w:rFonts w:ascii="Arial" w:hAnsi="Arial" w:cs="Arial"/>
          <w:color w:val="333333"/>
          <w:sz w:val="18"/>
          <w:szCs w:val="18"/>
        </w:rPr>
        <w:br/>
        <w:t>стандарт муниципальной услуги - обязательные для исполнения правила, устанавливающие в интересах получателя муниципальной услуги требования к предоставлению муниципальной услуги, включающие характеристики процесса, формы, содержания, ресурсного обеспечения и результата предоставления конкретной муниципальной услуги;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18"/>
          <w:szCs w:val="18"/>
        </w:rPr>
        <w:t>административный регламент предоставления муниципальной услуги - муниципальный правовой акт, определяющий сроки и последовательность действий и (или) принятия решений поставщика муниципальной услуги, влекущих возникновение, изменение, прекращение правоотношений, возникновение (передачу) документированной информации (документа) в связи с непосредственным обращением (заявлением) гражданина или организации в целях реализации их прав, законных интересов либо исполнения возложенных на них обязанностей в соответствии с действующим законодательством Российской Федерации;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административная процедура - последовательность действий структурного подразделения администрации или поставщика муниципальной услуги при осуществлении предоставления муниципальной услуги;</w:t>
      </w:r>
      <w:r>
        <w:rPr>
          <w:rFonts w:ascii="Arial" w:hAnsi="Arial" w:cs="Arial"/>
          <w:color w:val="333333"/>
          <w:sz w:val="18"/>
          <w:szCs w:val="18"/>
        </w:rPr>
        <w:br/>
        <w:t>избыточная административная процедура - последовательность административных действий, исключение которых из административного процесса не приводит к снижению качества исполнения муниципальной функции и (или) предоставления муниципальной услуги.</w:t>
      </w:r>
      <w:r>
        <w:rPr>
          <w:rFonts w:ascii="Arial" w:hAnsi="Arial" w:cs="Arial"/>
          <w:color w:val="333333"/>
          <w:sz w:val="18"/>
          <w:szCs w:val="18"/>
        </w:rPr>
        <w:br/>
        <w:t>1.3. Административный регламент устанавливает сроки и последовательность административных процедур и административных действий структурных подразделений администрации или поставщиков муниципальных услуг, порядок взаимодействия между их подразделениями и должностными лицами, а также их взаимодействие с органами государственной власти, органами  местного самоуправления, организациями и гражданами при предоставлении муниципальных услуг.</w:t>
      </w:r>
      <w:r>
        <w:rPr>
          <w:rFonts w:ascii="Arial" w:hAnsi="Arial" w:cs="Arial"/>
          <w:color w:val="333333"/>
          <w:sz w:val="18"/>
          <w:szCs w:val="18"/>
        </w:rPr>
        <w:br/>
        <w:t xml:space="preserve">1.4. Административные регламенты разрабатываются структурными подразделениями администрации, к сфере деятельности которых относится предоставление соответствующей муниципальной услуги, на основе действующего законодательства Российской Федерации, законодательства Ивановской области, Устава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Парского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сельского поселения и настоящего Порядка.</w:t>
      </w:r>
      <w:r>
        <w:rPr>
          <w:rFonts w:ascii="Arial" w:hAnsi="Arial" w:cs="Arial"/>
          <w:color w:val="333333"/>
          <w:sz w:val="18"/>
          <w:szCs w:val="18"/>
        </w:rPr>
        <w:br/>
        <w:t>1.5. Административные регламенты утверждаются постановлением Администрации.</w:t>
      </w:r>
      <w:r>
        <w:rPr>
          <w:rFonts w:ascii="Arial" w:hAnsi="Arial" w:cs="Arial"/>
          <w:color w:val="333333"/>
          <w:sz w:val="18"/>
          <w:szCs w:val="18"/>
        </w:rPr>
        <w:br/>
        <w:t>1.6. При разработке административных регламентов структурные подразделения предусматривают оптимизацию (повышение качества) предоставления муниципальных услуг, в том числе:</w:t>
      </w:r>
      <w:r>
        <w:rPr>
          <w:rFonts w:ascii="Arial" w:hAnsi="Arial" w:cs="Arial"/>
          <w:color w:val="333333"/>
          <w:sz w:val="18"/>
          <w:szCs w:val="18"/>
        </w:rPr>
        <w:br/>
        <w:t>а) упорядочение административных процедур и административных действий;</w:t>
      </w:r>
      <w:r>
        <w:rPr>
          <w:rFonts w:ascii="Arial" w:hAnsi="Arial" w:cs="Arial"/>
          <w:color w:val="333333"/>
          <w:sz w:val="18"/>
          <w:szCs w:val="18"/>
        </w:rPr>
        <w:br/>
        <w:t>б) устранение избыточных административных процедур и избыточных административных действий, если это не противоречит федеральному законодательству;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18"/>
          <w:szCs w:val="18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лицами;</w:t>
      </w:r>
      <w:r>
        <w:rPr>
          <w:rFonts w:ascii="Arial" w:hAnsi="Arial" w:cs="Arial"/>
          <w:color w:val="333333"/>
          <w:sz w:val="18"/>
          <w:szCs w:val="18"/>
        </w:rPr>
        <w:br/>
        <w:t>г) сокращение срока предоставления муниципальной услуги;</w:t>
      </w:r>
      <w:r>
        <w:rPr>
          <w:rFonts w:ascii="Arial" w:hAnsi="Arial" w:cs="Arial"/>
          <w:color w:val="333333"/>
          <w:sz w:val="18"/>
          <w:szCs w:val="18"/>
        </w:rPr>
        <w:br/>
        <w:t>д)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действий.</w:t>
      </w:r>
      <w:r>
        <w:rPr>
          <w:rFonts w:ascii="Arial" w:hAnsi="Arial" w:cs="Arial"/>
          <w:color w:val="333333"/>
          <w:sz w:val="18"/>
          <w:szCs w:val="18"/>
        </w:rPr>
        <w:br/>
        <w:t>1.7.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Административные регламенты предоставления муниципальных услуг разрабатываются исходя из требований к качеству и доступности муниципальных услуг, устанавливаемых стандартами муниципальных услуг, разработанными и утвержденными в соответствии с действующим законодательством Российской Федерации, законодательством Ивановской области и муниципальными правовыми актами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Парского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сельского поселения.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 xml:space="preserve">1.8.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В административных регламентах не могут устанавливаться полномочия структурных подразделений администрации, не предусмотренные действующим законодательством Российской Федерации, законодательством Ивановской области, муниципальными правовыми актами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Парского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сельского поселения, а также ограничения в части реализации прав и свобод граждан, прав и законных интересов коммерческих и некоммерческих организаций, за исключением случаев, когда возможность и условия введения таких ограничений прямо предусмотрены действующим законодательством Российской Федерации.</w:t>
      </w:r>
      <w:proofErr w:type="gramEnd"/>
    </w:p>
    <w:p w:rsidR="006979C9" w:rsidRDefault="006979C9" w:rsidP="006979C9">
      <w:pPr>
        <w:pStyle w:val="1"/>
        <w:shd w:val="clear" w:color="auto" w:fill="FFE6B3"/>
        <w:spacing w:before="240" w:beforeAutospacing="0" w:after="24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>2. Требования к административным регламентам</w:t>
      </w:r>
    </w:p>
    <w:p w:rsidR="006979C9" w:rsidRDefault="006979C9" w:rsidP="006979C9">
      <w:pPr>
        <w:pStyle w:val="1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2.1. Структура административного регламента должна содержать разделы, устанавливающие:</w:t>
      </w:r>
      <w:r>
        <w:rPr>
          <w:rFonts w:ascii="Arial" w:hAnsi="Arial" w:cs="Arial"/>
          <w:color w:val="333333"/>
          <w:sz w:val="18"/>
          <w:szCs w:val="18"/>
        </w:rPr>
        <w:br/>
        <w:t>1) общие положения;</w:t>
      </w:r>
      <w:r>
        <w:rPr>
          <w:rFonts w:ascii="Arial" w:hAnsi="Arial" w:cs="Arial"/>
          <w:color w:val="333333"/>
          <w:sz w:val="18"/>
          <w:szCs w:val="18"/>
        </w:rPr>
        <w:br/>
        <w:t>2) требования к порядку предоставления муниципальной услуги;</w:t>
      </w:r>
      <w:r>
        <w:rPr>
          <w:rFonts w:ascii="Arial" w:hAnsi="Arial" w:cs="Arial"/>
          <w:color w:val="333333"/>
          <w:sz w:val="18"/>
          <w:szCs w:val="18"/>
        </w:rPr>
        <w:br/>
        <w:t>3) административные процедуры,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 xml:space="preserve">4) формы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контроля за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исполнением административного регламента;</w:t>
      </w:r>
      <w:r>
        <w:rPr>
          <w:rFonts w:ascii="Arial" w:hAnsi="Arial" w:cs="Arial"/>
          <w:color w:val="333333"/>
          <w:sz w:val="18"/>
          <w:szCs w:val="18"/>
        </w:rPr>
        <w:br/>
        <w:t>5)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или муниципальных служащих.</w:t>
      </w:r>
    </w:p>
    <w:p w:rsidR="006979C9" w:rsidRDefault="006979C9" w:rsidP="006979C9">
      <w:pPr>
        <w:pStyle w:val="1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2.2. В разделе, касающемся общих положений, указываются:</w:t>
      </w:r>
      <w:r>
        <w:rPr>
          <w:rFonts w:ascii="Arial" w:hAnsi="Arial" w:cs="Arial"/>
          <w:color w:val="333333"/>
          <w:sz w:val="18"/>
          <w:szCs w:val="18"/>
        </w:rPr>
        <w:br/>
        <w:t>а) наименование муниципальной услуги в той формулировке, в которой она была дана в установившем ее правовом акте;</w:t>
      </w:r>
      <w:r>
        <w:rPr>
          <w:rFonts w:ascii="Arial" w:hAnsi="Arial" w:cs="Arial"/>
          <w:color w:val="333333"/>
          <w:sz w:val="18"/>
          <w:szCs w:val="18"/>
        </w:rPr>
        <w:br/>
        <w:t>б) перечень нормативных правовых актов, непосредственно регулирующих предоставление муниципальной услуги (с указанием реквизитов правового акта и источников официального опубликования);</w:t>
      </w:r>
      <w:r>
        <w:rPr>
          <w:rFonts w:ascii="Arial" w:hAnsi="Arial" w:cs="Arial"/>
          <w:color w:val="333333"/>
          <w:sz w:val="18"/>
          <w:szCs w:val="18"/>
        </w:rPr>
        <w:br/>
        <w:t xml:space="preserve">в) наименование исполнительного органа местного самоуправления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Парского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сельского поселения, предоставляющего муниципальную услугу, и наименование структурного подразделения органа местного самоуправления или администрации, или наименование поставщика, осуществляющего предоставление муниципальной услуги.</w:t>
      </w:r>
      <w:r>
        <w:rPr>
          <w:rFonts w:ascii="Arial" w:hAnsi="Arial" w:cs="Arial"/>
          <w:color w:val="333333"/>
          <w:sz w:val="18"/>
          <w:szCs w:val="18"/>
        </w:rPr>
        <w:br/>
        <w:t>В случае если при предоставлении муниципальной услуги участвуют несколько структурных подразделений органа местного самоуправления, или поставщиков муниципальных услуг, указываются все участвующие структурные подразделения органа местного самоуправления, бюджетные учреждения и иные юридические лица, а также формы их участия.</w:t>
      </w:r>
      <w:r>
        <w:rPr>
          <w:rFonts w:ascii="Arial" w:hAnsi="Arial" w:cs="Arial"/>
          <w:color w:val="333333"/>
          <w:sz w:val="18"/>
          <w:szCs w:val="18"/>
        </w:rPr>
        <w:br/>
        <w:t>В административных регламентах предоставления муниципальных услуг указываются получатели муниципальной услуги.</w:t>
      </w:r>
    </w:p>
    <w:p w:rsidR="006979C9" w:rsidRDefault="006979C9" w:rsidP="006979C9">
      <w:pPr>
        <w:pStyle w:val="1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2.3. В раздел, содержащий требования к порядку предоставления муниципальной услуги, включаются подразделы:</w:t>
      </w:r>
      <w:r>
        <w:rPr>
          <w:rFonts w:ascii="Arial" w:hAnsi="Arial" w:cs="Arial"/>
          <w:color w:val="333333"/>
          <w:sz w:val="18"/>
          <w:szCs w:val="18"/>
        </w:rPr>
        <w:br/>
        <w:t>а) порядок информирования о правилах предоставления муниципальной услуги;</w:t>
      </w:r>
      <w:r>
        <w:rPr>
          <w:rFonts w:ascii="Arial" w:hAnsi="Arial" w:cs="Arial"/>
          <w:color w:val="333333"/>
          <w:sz w:val="18"/>
          <w:szCs w:val="18"/>
        </w:rPr>
        <w:br/>
        <w:t>б) условия и сроки предоставления муниципальной услуги;</w:t>
      </w:r>
      <w:r>
        <w:rPr>
          <w:rFonts w:ascii="Arial" w:hAnsi="Arial" w:cs="Arial"/>
          <w:color w:val="333333"/>
          <w:sz w:val="18"/>
          <w:szCs w:val="18"/>
        </w:rPr>
        <w:br/>
        <w:t>в) перечень оснований для отказа в предоставлении муниципальной услуги;</w:t>
      </w:r>
      <w:r>
        <w:rPr>
          <w:rFonts w:ascii="Arial" w:hAnsi="Arial" w:cs="Arial"/>
          <w:color w:val="333333"/>
          <w:sz w:val="18"/>
          <w:szCs w:val="18"/>
        </w:rPr>
        <w:br/>
        <w:t>г) другие положения, характеризующие требования к предоставлению муниципальной услуги.</w:t>
      </w:r>
      <w:r>
        <w:rPr>
          <w:rFonts w:ascii="Arial" w:hAnsi="Arial" w:cs="Arial"/>
          <w:color w:val="333333"/>
          <w:sz w:val="18"/>
          <w:szCs w:val="18"/>
        </w:rPr>
        <w:br/>
        <w:t xml:space="preserve">2.3.1.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 подразделе, касающемся порядка информирования о правилах предоставления муниципальной услуги, указываются следующие сведения:</w:t>
      </w:r>
      <w:r>
        <w:rPr>
          <w:rFonts w:ascii="Arial" w:hAnsi="Arial" w:cs="Arial"/>
          <w:color w:val="333333"/>
          <w:sz w:val="18"/>
          <w:szCs w:val="18"/>
        </w:rPr>
        <w:br/>
        <w:t>а) информация о местах нахождения и графике работы поставщика, осуществляющего предоставление муниципальной услуги, а также о других муниципальных органах и организациях, обращение в которые необходимо для получения муниципальной услуги (в случае большого объема этой информации она приводится в приложении к административному регламенту);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18"/>
          <w:szCs w:val="18"/>
        </w:rPr>
        <w:t>б) справочные телефоны поставщика, осуществляющего предоставление муниципальной услуги, общий справочный телефон;</w:t>
      </w:r>
      <w:r>
        <w:rPr>
          <w:rFonts w:ascii="Arial" w:hAnsi="Arial" w:cs="Arial"/>
          <w:color w:val="333333"/>
          <w:sz w:val="18"/>
          <w:szCs w:val="18"/>
        </w:rPr>
        <w:br/>
        <w:t>в)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  <w:r>
        <w:rPr>
          <w:rFonts w:ascii="Arial" w:hAnsi="Arial" w:cs="Arial"/>
          <w:color w:val="333333"/>
          <w:sz w:val="18"/>
          <w:szCs w:val="18"/>
        </w:rPr>
        <w:br/>
        <w:t>г) перечень необходимых для получения муниципальной услуги документов, их формы, образцы заполняемых документов, способ получения;</w:t>
      </w:r>
      <w:r>
        <w:rPr>
          <w:rFonts w:ascii="Arial" w:hAnsi="Arial" w:cs="Arial"/>
          <w:color w:val="333333"/>
          <w:sz w:val="18"/>
          <w:szCs w:val="18"/>
        </w:rPr>
        <w:br/>
        <w:t>д) порядок получения консультаций по процедуре предоставления муниципальной услуги;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е) описание требований к оборудованию мест ожидания, мест получения информации и мест заполнения необходимых документов.</w:t>
      </w:r>
      <w:r>
        <w:rPr>
          <w:rFonts w:ascii="Arial" w:hAnsi="Arial" w:cs="Arial"/>
          <w:color w:val="333333"/>
          <w:sz w:val="18"/>
          <w:szCs w:val="18"/>
        </w:rPr>
        <w:br/>
        <w:t>Отдельно приводятся сведения об информационных материалах, которые должны быть размещены на стендах в местах предоставления муниципальной услуги, в том числе:</w:t>
      </w:r>
      <w:r>
        <w:rPr>
          <w:rFonts w:ascii="Arial" w:hAnsi="Arial" w:cs="Arial"/>
          <w:color w:val="333333"/>
          <w:sz w:val="18"/>
          <w:szCs w:val="18"/>
        </w:rPr>
        <w:br/>
        <w:t>исчерпывающая информация о порядке предоставления муниципальной услуги (в текстовом виде и в виде блок-схемы, наглядно отображающей алгоритм прохождения административной процедуры);</w:t>
      </w:r>
      <w:r>
        <w:rPr>
          <w:rFonts w:ascii="Arial" w:hAnsi="Arial" w:cs="Arial"/>
          <w:color w:val="333333"/>
          <w:sz w:val="18"/>
          <w:szCs w:val="18"/>
        </w:rPr>
        <w:br/>
        <w:t xml:space="preserve">исчерпывающий перечень органов местного самоуправления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Парского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сельского поселения, организаций, в которые необходимо обратиться гражданам или организациям, с описанием конечного результата обращения в каждый из указанных органов (организаций), их адреса и время приема, последовательность их посещения.</w:t>
      </w:r>
      <w:r>
        <w:rPr>
          <w:rFonts w:ascii="Arial" w:hAnsi="Arial" w:cs="Arial"/>
          <w:color w:val="333333"/>
          <w:sz w:val="18"/>
          <w:szCs w:val="18"/>
        </w:rPr>
        <w:br/>
        <w:t xml:space="preserve">2.3.2.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 подразделе, касающемся условий и сроков предоставления муниципальной услуги, указываются все условия и максимально допустимые сроки:</w:t>
      </w:r>
      <w:r>
        <w:rPr>
          <w:rFonts w:ascii="Arial" w:hAnsi="Arial" w:cs="Arial"/>
          <w:color w:val="333333"/>
          <w:sz w:val="18"/>
          <w:szCs w:val="18"/>
        </w:rPr>
        <w:br/>
        <w:t>а) прохождения всех административных процедур, необходимых для получения услуги (включая время на сбор документов, обязательных для получения услуги);</w:t>
      </w:r>
      <w:r>
        <w:rPr>
          <w:rFonts w:ascii="Arial" w:hAnsi="Arial" w:cs="Arial"/>
          <w:color w:val="333333"/>
          <w:sz w:val="18"/>
          <w:szCs w:val="18"/>
        </w:rPr>
        <w:br/>
        <w:t>б) выдачи документа, являющегося результатом предоставления муниципальной услуги поставщиком, для которого разрабатывается административный регламент предоставления муниципальной услуги;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в) продолжительности приема (приемов) у должностного лица.</w:t>
      </w:r>
      <w:r>
        <w:rPr>
          <w:rFonts w:ascii="Arial" w:hAnsi="Arial" w:cs="Arial"/>
          <w:color w:val="333333"/>
          <w:sz w:val="18"/>
          <w:szCs w:val="18"/>
        </w:rPr>
        <w:br/>
        <w:t>2.3.3. В подразделе, касающемся перечня оснований для отказа в предоставлении муниципальной услуги, приводится перечень оснований для отказа в предоставлении муниципальной услуги. Если в основании для отказа имеется ссылка на несоответствие и (или) нарушение пункта какого-либо документа (порядка, инструкции и т.п.), то помимо названия пункта приводится его подробная расшифровка.</w:t>
      </w:r>
      <w:r>
        <w:rPr>
          <w:rFonts w:ascii="Arial" w:hAnsi="Arial" w:cs="Arial"/>
          <w:color w:val="333333"/>
          <w:sz w:val="18"/>
          <w:szCs w:val="18"/>
        </w:rPr>
        <w:br/>
        <w:t xml:space="preserve">2.3.4.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 подразделе "Другие положения, характеризующие требования к предоставлению муниципальной услуги" приводятся требования к:</w:t>
      </w:r>
      <w:r>
        <w:rPr>
          <w:rFonts w:ascii="Arial" w:hAnsi="Arial" w:cs="Arial"/>
          <w:color w:val="333333"/>
          <w:sz w:val="18"/>
          <w:szCs w:val="18"/>
        </w:rPr>
        <w:br/>
        <w:t>а) платности (бесплатности) предоставления муниципальной услуги в соответствии с действующим законодательством;</w:t>
      </w:r>
      <w:r>
        <w:rPr>
          <w:rFonts w:ascii="Arial" w:hAnsi="Arial" w:cs="Arial"/>
          <w:color w:val="333333"/>
          <w:sz w:val="18"/>
          <w:szCs w:val="18"/>
        </w:rPr>
        <w:br/>
        <w:t>б) порядку взаимодействия физических и юридических лиц с поставщиком, осуществляющим предоставление муниципальной услуги, с указанием способов, позволяющих осуществить взаимодействие без личной явки физических и юридических лиц к поставщику муниципальной услуги.</w:t>
      </w:r>
      <w:proofErr w:type="gramEnd"/>
    </w:p>
    <w:p w:rsidR="006979C9" w:rsidRDefault="006979C9" w:rsidP="006979C9">
      <w:pPr>
        <w:pStyle w:val="1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2.4. Раздел, касающийся административных процедур, содержит описание всех административных действий, необходимых для предоставления муниципальной услуги.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При этом описание каждого административного действия должно содержать следующие обязательные элементы:</w:t>
      </w:r>
      <w:r>
        <w:rPr>
          <w:rFonts w:ascii="Arial" w:hAnsi="Arial" w:cs="Arial"/>
          <w:color w:val="333333"/>
          <w:sz w:val="18"/>
          <w:szCs w:val="18"/>
        </w:rPr>
        <w:br/>
        <w:t>а) юридические факты, являющиеся основанием для начала административного действия;</w:t>
      </w:r>
      <w:r>
        <w:rPr>
          <w:rFonts w:ascii="Arial" w:hAnsi="Arial" w:cs="Arial"/>
          <w:color w:val="333333"/>
          <w:sz w:val="18"/>
          <w:szCs w:val="18"/>
        </w:rPr>
        <w:br/>
        <w:t>б) сведения о должностном лице, ответственном за выполнение административного действия, права и обязанности должностного лица, в том числе решения, которые могут или должны быть приняты должностным лицом, а при возможности различных вариантов решения - критерии или процедуры выбора вариантов решения;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в) содержание административного действия, продолжительность и (или) максимальный срок его выполнения;</w:t>
      </w:r>
      <w:r>
        <w:rPr>
          <w:rFonts w:ascii="Arial" w:hAnsi="Arial" w:cs="Arial"/>
          <w:color w:val="333333"/>
          <w:sz w:val="18"/>
          <w:szCs w:val="18"/>
        </w:rPr>
        <w:br/>
        <w:t>г) критерии принятия решений;</w:t>
      </w:r>
      <w:r>
        <w:rPr>
          <w:rFonts w:ascii="Arial" w:hAnsi="Arial" w:cs="Arial"/>
          <w:color w:val="333333"/>
          <w:sz w:val="18"/>
          <w:szCs w:val="18"/>
        </w:rPr>
        <w:br/>
        <w:t>д) результат административного действия и порядок передачи результата;</w:t>
      </w:r>
      <w:r>
        <w:rPr>
          <w:rFonts w:ascii="Arial" w:hAnsi="Arial" w:cs="Arial"/>
          <w:color w:val="333333"/>
          <w:sz w:val="18"/>
          <w:szCs w:val="18"/>
        </w:rPr>
        <w:br/>
        <w:t xml:space="preserve">е) порядок и формы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контроля за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совершением действий и принятием решений;</w:t>
      </w:r>
      <w:r>
        <w:rPr>
          <w:rFonts w:ascii="Arial" w:hAnsi="Arial" w:cs="Arial"/>
          <w:color w:val="333333"/>
          <w:sz w:val="18"/>
          <w:szCs w:val="18"/>
        </w:rPr>
        <w:br/>
        <w:t>ж) способ фиксации результата выполнения административного действия, в том числе в электронной форме.</w:t>
      </w:r>
    </w:p>
    <w:p w:rsidR="006979C9" w:rsidRDefault="006979C9" w:rsidP="006979C9">
      <w:pPr>
        <w:pStyle w:val="1"/>
        <w:shd w:val="clear" w:color="auto" w:fill="FFE6B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2.5. Раздел, касающийся порядка и формы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контроля за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предоставлением муниципальной услуги, состоит из следующих подразделов:</w:t>
      </w:r>
      <w:r>
        <w:rPr>
          <w:rFonts w:ascii="Arial" w:hAnsi="Arial" w:cs="Arial"/>
          <w:color w:val="333333"/>
          <w:sz w:val="18"/>
          <w:szCs w:val="18"/>
        </w:rPr>
        <w:br/>
        <w:t>а)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лицами;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18"/>
          <w:szCs w:val="18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  <w:r>
        <w:rPr>
          <w:rFonts w:ascii="Arial" w:hAnsi="Arial" w:cs="Arial"/>
          <w:color w:val="333333"/>
          <w:sz w:val="18"/>
          <w:szCs w:val="18"/>
        </w:rPr>
        <w:br/>
        <w:t>в) ответственность муниципальных служащих уполномоченных органов и иных должностных лиц за решения и действия (бездействие), принимаемые (осуществляемые) в ходе предоставления муниципальной услуги;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 xml:space="preserve">г) положения, характеризующие требования к порядку и формам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контроля за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предоставлением муниципальной услуги, в том числе со стороны граждан, их объединений и организаций.</w:t>
      </w:r>
      <w:r>
        <w:rPr>
          <w:rFonts w:ascii="Arial" w:hAnsi="Arial" w:cs="Arial"/>
          <w:color w:val="333333"/>
          <w:sz w:val="18"/>
          <w:szCs w:val="18"/>
        </w:rPr>
        <w:br/>
        <w:t>2.6. В разделе, касающемся порядка обжалования действий (бездействия) должностного лица, а также принимаемого им решения при предоставлении муниципальной услуги, устанавливается порядок обжалования заявителями действий (бездействия) и решений, принятых (осуществляемых) в ходе выполнения административного регламента:</w:t>
      </w:r>
      <w:r>
        <w:rPr>
          <w:rFonts w:ascii="Arial" w:hAnsi="Arial" w:cs="Arial"/>
          <w:color w:val="333333"/>
          <w:sz w:val="18"/>
          <w:szCs w:val="18"/>
        </w:rPr>
        <w:br/>
        <w:t>а) в части досудебного (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внесудебного)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обжалования указываются:</w:t>
      </w:r>
      <w:r>
        <w:rPr>
          <w:rFonts w:ascii="Arial" w:hAnsi="Arial" w:cs="Arial"/>
          <w:color w:val="333333"/>
          <w:sz w:val="18"/>
          <w:szCs w:val="18"/>
        </w:rPr>
        <w:br/>
        <w:t>-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  <w:r>
        <w:rPr>
          <w:rFonts w:ascii="Arial" w:hAnsi="Arial" w:cs="Arial"/>
          <w:color w:val="333333"/>
          <w:sz w:val="18"/>
          <w:szCs w:val="18"/>
        </w:rPr>
        <w:br/>
        <w:t>- органы и должностные лица, которым может быть адресована жалоба заявителя в досудебном (внесудебном) порядке;</w:t>
      </w:r>
      <w:r>
        <w:rPr>
          <w:rFonts w:ascii="Arial" w:hAnsi="Arial" w:cs="Arial"/>
          <w:color w:val="333333"/>
          <w:sz w:val="18"/>
          <w:szCs w:val="18"/>
        </w:rPr>
        <w:br/>
        <w:t>- сроки рассмотрения жалобы;</w:t>
      </w:r>
      <w:r>
        <w:rPr>
          <w:rFonts w:ascii="Arial" w:hAnsi="Arial" w:cs="Arial"/>
          <w:color w:val="333333"/>
          <w:sz w:val="18"/>
          <w:szCs w:val="18"/>
        </w:rPr>
        <w:br/>
        <w:t>б) в части судебного обжалования указываются сроки обжалования и юрисдикция суда, в который подается соответствующее заявление, в соответствии с действующим законодательством Российской Федерации.</w:t>
      </w:r>
    </w:p>
    <w:p w:rsidR="006979C9" w:rsidRDefault="006979C9" w:rsidP="006979C9">
      <w:pPr>
        <w:pStyle w:val="1"/>
        <w:shd w:val="clear" w:color="auto" w:fill="FFE6B3"/>
        <w:spacing w:before="240" w:beforeAutospacing="0" w:after="24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979C9" w:rsidRDefault="006979C9" w:rsidP="006979C9">
      <w:pPr>
        <w:pStyle w:val="1"/>
        <w:shd w:val="clear" w:color="auto" w:fill="FFE6B3"/>
        <w:spacing w:before="240" w:beforeAutospacing="0" w:after="24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979C9" w:rsidRDefault="006979C9" w:rsidP="006979C9">
      <w:pPr>
        <w:pStyle w:val="1"/>
        <w:shd w:val="clear" w:color="auto" w:fill="FFE6B3"/>
        <w:spacing w:before="240" w:beforeAutospacing="0" w:after="24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8796A" w:rsidRDefault="0018796A">
      <w:bookmarkStart w:id="0" w:name="_GoBack"/>
      <w:bookmarkEnd w:id="0"/>
    </w:p>
    <w:sectPr w:rsidR="0018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C9"/>
    <w:rsid w:val="0018796A"/>
    <w:rsid w:val="0069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69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979C9"/>
    <w:rPr>
      <w:b/>
      <w:bCs/>
    </w:rPr>
  </w:style>
  <w:style w:type="character" w:styleId="a4">
    <w:name w:val="Emphasis"/>
    <w:basedOn w:val="a0"/>
    <w:uiPriority w:val="20"/>
    <w:qFormat/>
    <w:rsid w:val="006979C9"/>
    <w:rPr>
      <w:i/>
      <w:iCs/>
    </w:rPr>
  </w:style>
  <w:style w:type="character" w:customStyle="1" w:styleId="apple-converted-space">
    <w:name w:val="apple-converted-space"/>
    <w:basedOn w:val="a0"/>
    <w:rsid w:val="00697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69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979C9"/>
    <w:rPr>
      <w:b/>
      <w:bCs/>
    </w:rPr>
  </w:style>
  <w:style w:type="character" w:styleId="a4">
    <w:name w:val="Emphasis"/>
    <w:basedOn w:val="a0"/>
    <w:uiPriority w:val="20"/>
    <w:qFormat/>
    <w:rsid w:val="006979C9"/>
    <w:rPr>
      <w:i/>
      <w:iCs/>
    </w:rPr>
  </w:style>
  <w:style w:type="character" w:customStyle="1" w:styleId="apple-converted-space">
    <w:name w:val="apple-converted-space"/>
    <w:basedOn w:val="a0"/>
    <w:rsid w:val="00697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2014-11-25T10:34:00Z</dcterms:created>
  <dcterms:modified xsi:type="dcterms:W3CDTF">2014-11-25T10:34:00Z</dcterms:modified>
</cp:coreProperties>
</file>