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Приложение № 2</w:t>
      </w:r>
    </w:p>
    <w:p>
      <w:pPr>
        <w:pStyle w:val="Normal"/>
        <w:jc w:val="right"/>
        <w:rPr/>
      </w:pPr>
      <w:r>
        <w:rPr/>
        <w:t xml:space="preserve">к </w:t>
      </w:r>
      <w:r>
        <w:rPr/>
        <w:t>р</w:t>
      </w:r>
      <w:r>
        <w:rPr/>
        <w:t>ешению Совета</w:t>
      </w:r>
    </w:p>
    <w:p>
      <w:pPr>
        <w:pStyle w:val="Normal"/>
        <w:jc w:val="right"/>
        <w:rPr/>
      </w:pPr>
      <w:r>
        <w:rPr/>
        <w:t>муниципального образования</w:t>
      </w:r>
    </w:p>
    <w:p>
      <w:pPr>
        <w:pStyle w:val="Normal"/>
        <w:jc w:val="right"/>
        <w:rPr/>
      </w:pPr>
      <w:r>
        <w:rPr/>
        <w:t>«Парское сельское поселение</w:t>
      </w:r>
    </w:p>
    <w:p>
      <w:pPr>
        <w:pStyle w:val="Normal"/>
        <w:jc w:val="right"/>
        <w:rPr/>
      </w:pPr>
      <w:r>
        <w:rPr/>
        <w:t>Родниковского муниципального района</w:t>
      </w:r>
    </w:p>
    <w:p>
      <w:pPr>
        <w:pStyle w:val="Normal"/>
        <w:jc w:val="right"/>
        <w:rPr/>
      </w:pPr>
      <w:r>
        <w:rPr/>
        <w:t xml:space="preserve"> </w:t>
      </w:r>
      <w:r>
        <w:rPr/>
        <w:t>Ивановской области»</w:t>
      </w:r>
    </w:p>
    <w:p>
      <w:pPr>
        <w:pStyle w:val="Normal"/>
        <w:jc w:val="right"/>
        <w:rPr/>
      </w:pPr>
      <w:r>
        <w:rPr/>
        <w:t xml:space="preserve">от  </w:t>
      </w:r>
      <w:r>
        <w:rPr/>
        <w:t>27.05.2</w:t>
      </w:r>
      <w:r>
        <w:rPr/>
        <w:t xml:space="preserve">022 г. № </w:t>
      </w:r>
      <w:r>
        <w:rPr/>
        <w:t>9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rFonts w:eastAsia="Calibri"/>
          <w:b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Источники финансирования дефицита </w:t>
      </w:r>
      <w:r>
        <w:rPr>
          <w:b/>
          <w:sz w:val="28"/>
          <w:szCs w:val="28"/>
        </w:rPr>
        <w:t xml:space="preserve">бюджета Парского сельского поселения </w:t>
      </w:r>
      <w:r>
        <w:rPr>
          <w:b/>
          <w:bCs/>
          <w:sz w:val="28"/>
          <w:szCs w:val="28"/>
        </w:rPr>
        <w:t>за 2021 год</w:t>
      </w:r>
      <w:r>
        <w:rPr>
          <w:rFonts w:eastAsia="Calibri"/>
          <w:b/>
          <w:sz w:val="28"/>
          <w:szCs w:val="28"/>
          <w:lang w:eastAsia="en-US"/>
        </w:rPr>
        <w:t xml:space="preserve"> по кодам классификации источников</w:t>
      </w:r>
    </w:p>
    <w:p>
      <w:pPr>
        <w:pStyle w:val="Normal"/>
        <w:jc w:val="center"/>
        <w:rPr>
          <w:b/>
          <w:b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финансирования дефицитов бюджетов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tabs>
          <w:tab w:val="clear" w:pos="708"/>
          <w:tab w:val="left" w:pos="6690" w:leader="none"/>
        </w:tabs>
        <w:jc w:val="right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(рублей)</w:t>
      </w:r>
    </w:p>
    <w:tbl>
      <w:tblPr>
        <w:tblW w:w="5000" w:type="pct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66"/>
        <w:gridCol w:w="4696"/>
        <w:gridCol w:w="1776"/>
      </w:tblGrid>
      <w:tr>
        <w:trPr>
          <w:trHeight w:val="990" w:hRule="atLeast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Кассовое исполнение</w:t>
            </w:r>
          </w:p>
        </w:tc>
      </w:tr>
      <w:tr>
        <w:trPr>
          <w:trHeight w:val="750" w:hRule="atLeast"/>
        </w:trPr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4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-695 797,42</w:t>
            </w:r>
          </w:p>
        </w:tc>
      </w:tr>
      <w:tr>
        <w:trPr>
          <w:trHeight w:val="750" w:hRule="atLeast"/>
        </w:trPr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4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-695 797,42</w:t>
            </w:r>
          </w:p>
        </w:tc>
      </w:tr>
      <w:tr>
        <w:trPr>
          <w:trHeight w:val="322" w:hRule="atLeast"/>
        </w:trPr>
        <w:tc>
          <w:tcPr>
            <w:tcW w:w="31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46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-17 386 534,15</w:t>
            </w:r>
          </w:p>
        </w:tc>
      </w:tr>
      <w:tr>
        <w:trPr>
          <w:trHeight w:val="322" w:hRule="atLeast"/>
        </w:trPr>
        <w:tc>
          <w:tcPr>
            <w:tcW w:w="31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6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22" w:hRule="atLeast"/>
        </w:trPr>
        <w:tc>
          <w:tcPr>
            <w:tcW w:w="31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46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-17 386534,15</w:t>
            </w:r>
          </w:p>
        </w:tc>
      </w:tr>
      <w:tr>
        <w:trPr>
          <w:trHeight w:val="322" w:hRule="atLeast"/>
        </w:trPr>
        <w:tc>
          <w:tcPr>
            <w:tcW w:w="31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6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750" w:hRule="atLeast"/>
        </w:trPr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4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-17 386534,15</w:t>
            </w:r>
          </w:p>
        </w:tc>
      </w:tr>
      <w:tr>
        <w:trPr>
          <w:trHeight w:val="322" w:hRule="atLeast"/>
        </w:trPr>
        <w:tc>
          <w:tcPr>
            <w:tcW w:w="31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46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-17 386534,15</w:t>
            </w:r>
          </w:p>
        </w:tc>
      </w:tr>
      <w:tr>
        <w:trPr>
          <w:trHeight w:val="322" w:hRule="atLeast"/>
        </w:trPr>
        <w:tc>
          <w:tcPr>
            <w:tcW w:w="31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6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bookmarkStart w:id="0" w:name="RANGE!C19"/>
            <w:r>
              <w:rPr>
                <w:color w:val="000000"/>
                <w:sz w:val="28"/>
                <w:szCs w:val="28"/>
              </w:rPr>
              <w:t>000 01 05 00 00 00 0000 600</w:t>
            </w:r>
            <w:bookmarkEnd w:id="0"/>
          </w:p>
        </w:tc>
        <w:tc>
          <w:tcPr>
            <w:tcW w:w="4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16 690 736,73</w:t>
            </w:r>
            <w:bookmarkStart w:id="1" w:name="_Hlk498025149"/>
            <w:bookmarkEnd w:id="1"/>
          </w:p>
        </w:tc>
      </w:tr>
      <w:tr>
        <w:trPr>
          <w:trHeight w:val="750" w:hRule="atLeast"/>
        </w:trPr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4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16 690 736,73</w:t>
            </w:r>
          </w:p>
        </w:tc>
      </w:tr>
      <w:tr>
        <w:trPr>
          <w:trHeight w:val="750" w:hRule="atLeast"/>
        </w:trPr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4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16 690 736,73</w:t>
            </w:r>
          </w:p>
        </w:tc>
      </w:tr>
      <w:tr>
        <w:trPr>
          <w:trHeight w:val="750" w:hRule="atLeast"/>
        </w:trPr>
        <w:tc>
          <w:tcPr>
            <w:tcW w:w="3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46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16 690 736,73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85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7e0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90480"/>
    <w:rPr>
      <w:rFonts w:ascii="Tahoma" w:hAnsi="Tahoma" w:eastAsia="Times New Roman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9048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LibreOffice/7.1.3.2$Windows_X86_64 LibreOffice_project/47f78053abe362b9384784d31a6e56f8511eb1c1</Application>
  <AppVersion>15.0000</AppVersion>
  <Pages>1</Pages>
  <Words>217</Words>
  <Characters>1197</Characters>
  <CharactersWithSpaces>1375</CharactersWithSpaces>
  <Paragraphs>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2022-01-21T12:21:00Z</dcterms:created>
  <dc:creator>ObolenskayaVN</dc:creator>
  <dc:description/>
  <dc:language>ru-RU</dc:language>
  <cp:lastModifiedBy/>
  <cp:lastPrinted>2018-03-16T08:28:00Z</cp:lastPrinted>
  <dcterms:modified xsi:type="dcterms:W3CDTF">2022-05-25T15:27:46Z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