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FD" w:rsidRPr="00BB7B15" w:rsidRDefault="00C651FD" w:rsidP="00693689">
      <w:pPr>
        <w:jc w:val="right"/>
      </w:pPr>
      <w:r w:rsidRPr="00BB7B15">
        <w:t>Приложение № 3</w:t>
      </w:r>
    </w:p>
    <w:p w:rsidR="00C651FD" w:rsidRPr="00BB7B15" w:rsidRDefault="00C651FD" w:rsidP="00693689">
      <w:pPr>
        <w:jc w:val="right"/>
      </w:pPr>
      <w:r w:rsidRPr="00BB7B15">
        <w:t>к Решению Совета</w:t>
      </w:r>
    </w:p>
    <w:p w:rsidR="00C651FD" w:rsidRPr="00BB7B15" w:rsidRDefault="00C651FD" w:rsidP="00693689">
      <w:pPr>
        <w:jc w:val="right"/>
      </w:pPr>
      <w:r w:rsidRPr="00BB7B15">
        <w:t>муниципального образования</w:t>
      </w:r>
    </w:p>
    <w:p w:rsidR="00C651FD" w:rsidRPr="00BB7B15" w:rsidRDefault="00C651FD" w:rsidP="00693689">
      <w:pPr>
        <w:jc w:val="right"/>
      </w:pPr>
      <w:r w:rsidRPr="00BB7B15">
        <w:t>«Парское сельское поселение</w:t>
      </w:r>
    </w:p>
    <w:p w:rsidR="00C651FD" w:rsidRPr="00BB7B15" w:rsidRDefault="00C651FD" w:rsidP="00693689">
      <w:pPr>
        <w:jc w:val="right"/>
      </w:pPr>
      <w:r w:rsidRPr="00BB7B15">
        <w:t>Родниковского муниципального района</w:t>
      </w:r>
    </w:p>
    <w:p w:rsidR="00C651FD" w:rsidRPr="00BB7B15" w:rsidRDefault="00C651FD" w:rsidP="00693689">
      <w:pPr>
        <w:jc w:val="right"/>
      </w:pPr>
      <w:r w:rsidRPr="00BB7B15">
        <w:t xml:space="preserve"> Ивановской области»</w:t>
      </w:r>
    </w:p>
    <w:p w:rsidR="00C651FD" w:rsidRPr="00BB7B15" w:rsidRDefault="00C651FD" w:rsidP="00693689">
      <w:pPr>
        <w:ind w:left="4820"/>
        <w:jc w:val="right"/>
      </w:pPr>
      <w:r w:rsidRPr="00BB7B15">
        <w:t xml:space="preserve">от 13.12.2018г. № 34 </w:t>
      </w:r>
    </w:p>
    <w:p w:rsidR="00C651FD" w:rsidRPr="00843D37" w:rsidRDefault="00C651FD" w:rsidP="00693689">
      <w:pPr>
        <w:jc w:val="right"/>
        <w:rPr>
          <w:iCs/>
          <w:sz w:val="28"/>
          <w:szCs w:val="28"/>
        </w:rPr>
      </w:pPr>
    </w:p>
    <w:p w:rsidR="00C651FD" w:rsidRDefault="00C651FD" w:rsidP="00693689">
      <w:pPr>
        <w:ind w:left="4680"/>
        <w:rPr>
          <w:sz w:val="28"/>
          <w:szCs w:val="28"/>
        </w:rPr>
      </w:pPr>
    </w:p>
    <w:p w:rsidR="00C651FD" w:rsidRDefault="00C651FD" w:rsidP="006936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бюджета</w:t>
      </w:r>
      <w:r w:rsidRPr="00B90D1B">
        <w:rPr>
          <w:sz w:val="28"/>
          <w:szCs w:val="28"/>
        </w:rPr>
        <w:t xml:space="preserve"> </w:t>
      </w:r>
    </w:p>
    <w:p w:rsidR="00C651FD" w:rsidRPr="00B90D1B" w:rsidRDefault="00C651FD" w:rsidP="0069368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Парского сельского</w:t>
      </w:r>
      <w:r w:rsidRPr="00B90D1B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C651FD" w:rsidRDefault="00C651FD" w:rsidP="00F8509F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</w:t>
      </w:r>
      <w:r w:rsidRPr="00FB0497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Pr="00FB049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и 202</w:t>
      </w:r>
      <w:r w:rsidRPr="00FB049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годов </w:t>
      </w:r>
    </w:p>
    <w:p w:rsidR="00C651FD" w:rsidRDefault="00C651FD" w:rsidP="00693689">
      <w:pPr>
        <w:ind w:left="4820"/>
        <w:jc w:val="both"/>
        <w:rPr>
          <w:b/>
          <w:sz w:val="28"/>
          <w:szCs w:val="28"/>
        </w:rPr>
      </w:pPr>
    </w:p>
    <w:tbl>
      <w:tblPr>
        <w:tblW w:w="101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3084"/>
        <w:gridCol w:w="22"/>
        <w:gridCol w:w="5940"/>
      </w:tblGrid>
      <w:tr w:rsidR="00C651FD" w:rsidRPr="003B1942" w:rsidTr="00F8509F">
        <w:trPr>
          <w:trHeight w:val="780"/>
        </w:trPr>
        <w:tc>
          <w:tcPr>
            <w:tcW w:w="4248" w:type="dxa"/>
            <w:gridSpan w:val="3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Код классификации доходов бюджетов Российской Федерации</w:t>
            </w:r>
          </w:p>
        </w:tc>
        <w:tc>
          <w:tcPr>
            <w:tcW w:w="5940" w:type="dxa"/>
            <w:vMerge w:val="restart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 xml:space="preserve">Наименование главного администратора доходов поселения </w:t>
            </w:r>
          </w:p>
        </w:tc>
      </w:tr>
      <w:tr w:rsidR="00C651FD" w:rsidRPr="003B1942" w:rsidTr="00F8509F">
        <w:trPr>
          <w:trHeight w:val="910"/>
        </w:trPr>
        <w:tc>
          <w:tcPr>
            <w:tcW w:w="1142" w:type="dxa"/>
          </w:tcPr>
          <w:p w:rsidR="00C651FD" w:rsidRPr="008E6460" w:rsidRDefault="00C651FD" w:rsidP="003A5C18">
            <w:pPr>
              <w:jc w:val="center"/>
            </w:pPr>
            <w:r w:rsidRPr="008E6460">
              <w:t>главного администратора</w:t>
            </w:r>
          </w:p>
          <w:p w:rsidR="00C651FD" w:rsidRPr="008E6460" w:rsidRDefault="00C651FD" w:rsidP="003A5C18">
            <w:pPr>
              <w:jc w:val="center"/>
            </w:pPr>
            <w:r w:rsidRPr="008E6460">
              <w:t xml:space="preserve"> доходов</w:t>
            </w:r>
          </w:p>
        </w:tc>
        <w:tc>
          <w:tcPr>
            <w:tcW w:w="3106" w:type="dxa"/>
            <w:gridSpan w:val="2"/>
          </w:tcPr>
          <w:p w:rsidR="00C651FD" w:rsidRPr="008E6460" w:rsidRDefault="00C651FD" w:rsidP="003A5C18">
            <w:pPr>
              <w:jc w:val="center"/>
            </w:pPr>
            <w:r>
              <w:t>д</w:t>
            </w:r>
            <w:r w:rsidRPr="008E6460">
              <w:t>оходов бюджета</w:t>
            </w:r>
            <w:r>
              <w:t xml:space="preserve"> поселений</w:t>
            </w:r>
          </w:p>
        </w:tc>
        <w:tc>
          <w:tcPr>
            <w:tcW w:w="5940" w:type="dxa"/>
            <w:vMerge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3</w:t>
            </w:r>
          </w:p>
        </w:tc>
      </w:tr>
      <w:tr w:rsidR="00C651FD" w:rsidRPr="003B1942" w:rsidTr="00F8509F">
        <w:tc>
          <w:tcPr>
            <w:tcW w:w="1142" w:type="dxa"/>
            <w:vAlign w:val="bottom"/>
          </w:tcPr>
          <w:p w:rsidR="00C651FD" w:rsidRPr="003B1942" w:rsidRDefault="00C651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182</w:t>
            </w:r>
          </w:p>
          <w:p w:rsidR="00C651FD" w:rsidRPr="003B1942" w:rsidRDefault="00C651FD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5A0F51" w:rsidRDefault="00C651FD" w:rsidP="003A5C18">
            <w:pPr>
              <w:pStyle w:val="Heading7"/>
              <w:rPr>
                <w:sz w:val="28"/>
                <w:szCs w:val="28"/>
              </w:rPr>
            </w:pPr>
            <w:r w:rsidRPr="005A0F51">
              <w:rPr>
                <w:bCs w:val="0"/>
                <w:color w:val="000000"/>
                <w:sz w:val="28"/>
                <w:szCs w:val="28"/>
              </w:rPr>
              <w:t>Управление Федеральной налоговой службы по Ивановской области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источником которых является  налоговый  агент, за исключением доходов,  в  отношении  которых исчисление и уплата  налога   осуществляются  в соответствии  со  статьями  227,  227.1 и  228 Налогового кодекса Российской Федерации       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  от   осуществления   деятельности физическими  лицами,   зарегистрированными   в качестве   индивидуальных    предпринимателей, нотариусов,  занимающихся  частной  практикой, адвокатов, учредивших адвокатские кабинеты,  и других лиц, занимающихся частной практикой   в соответствии со статьей 227 Налогового кодекса Российской Федерации                          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 xml:space="preserve">Налог на  доходы  физических  лиц  с  доходов, полученных физическими лицами  в  соответствии со статьей 228 Налогового  кодекса  Российской Федерации                                     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1 05 03010 01 0000 110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</w:rPr>
            </w:pPr>
            <w:r w:rsidRPr="003B1942">
              <w:rPr>
                <w:sz w:val="28"/>
              </w:rPr>
              <w:t>1 05 03020 01 0000 110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jc w:val="both"/>
              <w:rPr>
                <w:sz w:val="28"/>
              </w:rPr>
            </w:pPr>
            <w:r w:rsidRPr="00AA3C3B">
              <w:rPr>
                <w:sz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AA3C3B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1 06 06033 10 0000 110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182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1 06 06043 10 0000 110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3B1942">
              <w:rPr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C651FD" w:rsidRPr="005A0F51" w:rsidRDefault="00C651FD" w:rsidP="003A5C18">
            <w:pPr>
              <w:jc w:val="center"/>
              <w:rPr>
                <w:b/>
                <w:bCs/>
                <w:sz w:val="28"/>
                <w:szCs w:val="28"/>
              </w:rPr>
            </w:pPr>
            <w:r w:rsidRPr="005A0F51">
              <w:rPr>
                <w:b/>
                <w:bCs/>
                <w:sz w:val="28"/>
                <w:szCs w:val="28"/>
              </w:rPr>
              <w:t>Муниципальное учреждение Комитет по управлению имуществом Родниковского муниципального района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1 11 05035 10 0000 120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1 11 09045 10 0000 120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both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1 14 02052 10 0000 410</w:t>
            </w: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1 14 06025 10 0000 430</w:t>
            </w:r>
          </w:p>
          <w:p w:rsidR="00C651FD" w:rsidRDefault="00C651FD" w:rsidP="003A5C18">
            <w:pPr>
              <w:jc w:val="center"/>
            </w:pPr>
          </w:p>
          <w:p w:rsidR="00C651FD" w:rsidRDefault="00C651FD" w:rsidP="003A5C18">
            <w:pPr>
              <w:jc w:val="center"/>
            </w:pPr>
          </w:p>
          <w:p w:rsidR="00C651FD" w:rsidRDefault="00C651FD" w:rsidP="003A5C18">
            <w:pPr>
              <w:jc w:val="center"/>
            </w:pPr>
          </w:p>
          <w:p w:rsidR="00C651FD" w:rsidRDefault="00C651FD" w:rsidP="003A5C18">
            <w:pPr>
              <w:jc w:val="center"/>
            </w:pP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</w:tcPr>
          <w:p w:rsidR="00C651FD" w:rsidRPr="00B17CBD" w:rsidRDefault="00C651FD" w:rsidP="003A5C18">
            <w:pPr>
              <w:jc w:val="center"/>
              <w:rPr>
                <w:sz w:val="28"/>
                <w:szCs w:val="28"/>
              </w:rPr>
            </w:pPr>
            <w:r w:rsidRPr="00B17CBD">
              <w:rPr>
                <w:sz w:val="28"/>
                <w:szCs w:val="28"/>
              </w:rPr>
              <w:t>1 14 06</w:t>
            </w:r>
            <w:r>
              <w:rPr>
                <w:sz w:val="28"/>
                <w:szCs w:val="28"/>
              </w:rPr>
              <w:t>325</w:t>
            </w:r>
            <w:r w:rsidRPr="00B17CBD">
              <w:rPr>
                <w:sz w:val="28"/>
                <w:szCs w:val="28"/>
              </w:rPr>
              <w:t xml:space="preserve"> 10 0000 430</w:t>
            </w:r>
          </w:p>
          <w:p w:rsidR="00C651FD" w:rsidRPr="00B17CBD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1 17 01050 10 0000 180</w:t>
            </w: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331F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212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3B1942" w:rsidRDefault="00C651FD" w:rsidP="0044219E">
            <w:pPr>
              <w:jc w:val="center"/>
              <w:rPr>
                <w:b/>
                <w:sz w:val="28"/>
                <w:szCs w:val="28"/>
              </w:rPr>
            </w:pPr>
            <w:r w:rsidRPr="003B1942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1 08 04020 01 0000 110</w:t>
            </w:r>
          </w:p>
        </w:tc>
        <w:tc>
          <w:tcPr>
            <w:tcW w:w="5940" w:type="dxa"/>
          </w:tcPr>
          <w:p w:rsidR="00C651FD" w:rsidRPr="003B1942" w:rsidRDefault="00C651FD" w:rsidP="003A5C18">
            <w:pPr>
              <w:jc w:val="both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AA3C3B" w:rsidRDefault="00C651FD" w:rsidP="003A5C18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AA3C3B" w:rsidRDefault="00C651FD" w:rsidP="003A5C18">
            <w:pPr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1 11 03050 10 0000 120</w:t>
            </w:r>
          </w:p>
          <w:p w:rsidR="00C651FD" w:rsidRPr="00AA3C3B" w:rsidRDefault="00C651FD" w:rsidP="003A5C18">
            <w:pPr>
              <w:jc w:val="center"/>
              <w:rPr>
                <w:sz w:val="28"/>
                <w:szCs w:val="28"/>
              </w:rPr>
            </w:pPr>
          </w:p>
          <w:p w:rsidR="00C651FD" w:rsidRPr="00AA3C3B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AA3C3B" w:rsidRDefault="00C651FD" w:rsidP="003A5C1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C651FD" w:rsidRPr="003B1942" w:rsidTr="005A0F51">
        <w:tc>
          <w:tcPr>
            <w:tcW w:w="1142" w:type="dxa"/>
          </w:tcPr>
          <w:p w:rsidR="00C651FD" w:rsidRPr="00AA3C3B" w:rsidRDefault="00C651FD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AA3C3B" w:rsidRDefault="00C651FD" w:rsidP="005A0F51">
            <w:pPr>
              <w:jc w:val="center"/>
              <w:rPr>
                <w:sz w:val="28"/>
                <w:szCs w:val="28"/>
              </w:rPr>
            </w:pPr>
            <w:r w:rsidRPr="00AA3C3B">
              <w:rPr>
                <w:sz w:val="28"/>
                <w:szCs w:val="28"/>
              </w:rPr>
              <w:t>1 13 02995 10 0000 130</w:t>
            </w:r>
          </w:p>
        </w:tc>
        <w:tc>
          <w:tcPr>
            <w:tcW w:w="5940" w:type="dxa"/>
          </w:tcPr>
          <w:p w:rsidR="00C651FD" w:rsidRPr="00AA3C3B" w:rsidRDefault="00C651FD" w:rsidP="005A0F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3C3B">
              <w:rPr>
                <w:bCs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1 16 23051 10 0000 140</w:t>
            </w:r>
          </w:p>
        </w:tc>
        <w:tc>
          <w:tcPr>
            <w:tcW w:w="5940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395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</w:t>
            </w:r>
            <w:r w:rsidRPr="003B1942">
              <w:rPr>
                <w:sz w:val="28"/>
                <w:szCs w:val="28"/>
              </w:rPr>
              <w:t>-</w:t>
            </w:r>
            <w:r w:rsidRPr="00693395">
              <w:rPr>
                <w:sz w:val="28"/>
                <w:szCs w:val="28"/>
              </w:rPr>
              <w:t>лями выступают получатели средств бюджетов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1 16 90050 10 0000 140</w:t>
            </w:r>
          </w:p>
        </w:tc>
        <w:tc>
          <w:tcPr>
            <w:tcW w:w="5940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3395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  <w:vAlign w:val="bottom"/>
          </w:tcPr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  <w:r w:rsidRPr="003B1942">
              <w:rPr>
                <w:sz w:val="28"/>
                <w:szCs w:val="28"/>
              </w:rPr>
              <w:t>1 17 05050 10 0000 180</w:t>
            </w:r>
          </w:p>
          <w:p w:rsidR="00C651FD" w:rsidRPr="003B1942" w:rsidRDefault="00C651FD" w:rsidP="003A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717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Pr="003B1942" w:rsidRDefault="00C651FD" w:rsidP="003A5C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2 02 15001 10 0000 151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2 02 15002 10 0000 151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651FD" w:rsidRPr="003B1942" w:rsidTr="00FB0497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2 02 15009 10 0000 151</w:t>
            </w:r>
          </w:p>
        </w:tc>
        <w:tc>
          <w:tcPr>
            <w:tcW w:w="5962" w:type="dxa"/>
            <w:gridSpan w:val="2"/>
          </w:tcPr>
          <w:p w:rsidR="00C651FD" w:rsidRPr="00FB0497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  <w:r w:rsidRPr="00FB0497">
              <w:rPr>
                <w:sz w:val="28"/>
                <w:szCs w:val="28"/>
              </w:rPr>
              <w:t xml:space="preserve"> и иные цели</w:t>
            </w:r>
          </w:p>
        </w:tc>
      </w:tr>
      <w:tr w:rsidR="00C651FD" w:rsidRPr="003B1942" w:rsidTr="00FB0497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084" w:type="dxa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2 02 19999 10 0000 151</w:t>
            </w:r>
          </w:p>
        </w:tc>
        <w:tc>
          <w:tcPr>
            <w:tcW w:w="5962" w:type="dxa"/>
            <w:gridSpan w:val="2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2 02 29998 10 0000 151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2 02 29999 10 0000 151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2 02 30024 10 0000 151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2 02 35118 10 0000 151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2 02 35120 10 0000 151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2 02 39999 10 0000 151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2 02 40014 10 0000 151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2 02 45160 10 0000 151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2 02 49999 10 0000 151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2 08 05000 10 0000 180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2 18 60010 10 0000 151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2 18 60020 10 0000 151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2 19 45160 10 0000 151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C651FD" w:rsidRPr="003B1942" w:rsidTr="00F8509F">
        <w:tc>
          <w:tcPr>
            <w:tcW w:w="1142" w:type="dxa"/>
          </w:tcPr>
          <w:p w:rsidR="00C651FD" w:rsidRDefault="00C651FD" w:rsidP="003A5C18">
            <w:pPr>
              <w:jc w:val="center"/>
            </w:pPr>
            <w:r w:rsidRPr="003B1942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3106" w:type="dxa"/>
            <w:gridSpan w:val="2"/>
          </w:tcPr>
          <w:p w:rsidR="00C651FD" w:rsidRPr="00DA582C" w:rsidRDefault="00C651FD" w:rsidP="00A54593">
            <w:pPr>
              <w:spacing w:before="40"/>
              <w:jc w:val="center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2 19 60010 10 0000 151</w:t>
            </w:r>
          </w:p>
        </w:tc>
        <w:tc>
          <w:tcPr>
            <w:tcW w:w="5940" w:type="dxa"/>
          </w:tcPr>
          <w:p w:rsidR="00C651FD" w:rsidRPr="00DA582C" w:rsidRDefault="00C651FD" w:rsidP="00A54593">
            <w:pPr>
              <w:spacing w:before="40"/>
              <w:jc w:val="both"/>
              <w:rPr>
                <w:sz w:val="28"/>
                <w:szCs w:val="28"/>
              </w:rPr>
            </w:pPr>
            <w:r w:rsidRPr="00DA582C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651FD" w:rsidRDefault="00C651FD"/>
    <w:sectPr w:rsidR="00C651FD" w:rsidSect="0060587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89"/>
    <w:rsid w:val="00091DE7"/>
    <w:rsid w:val="000D6505"/>
    <w:rsid w:val="0012138F"/>
    <w:rsid w:val="00140362"/>
    <w:rsid w:val="00163A9B"/>
    <w:rsid w:val="00211FCA"/>
    <w:rsid w:val="0021485F"/>
    <w:rsid w:val="002570A0"/>
    <w:rsid w:val="003519AC"/>
    <w:rsid w:val="003A5C18"/>
    <w:rsid w:val="003B1942"/>
    <w:rsid w:val="0044219E"/>
    <w:rsid w:val="00443435"/>
    <w:rsid w:val="00477471"/>
    <w:rsid w:val="00496E9C"/>
    <w:rsid w:val="004B765A"/>
    <w:rsid w:val="004F00C2"/>
    <w:rsid w:val="005A0C0E"/>
    <w:rsid w:val="005A0F51"/>
    <w:rsid w:val="005C4516"/>
    <w:rsid w:val="0060587A"/>
    <w:rsid w:val="00693395"/>
    <w:rsid w:val="00693689"/>
    <w:rsid w:val="00697507"/>
    <w:rsid w:val="006B0099"/>
    <w:rsid w:val="00757717"/>
    <w:rsid w:val="007625D4"/>
    <w:rsid w:val="00822059"/>
    <w:rsid w:val="00832D28"/>
    <w:rsid w:val="00843D37"/>
    <w:rsid w:val="008725AF"/>
    <w:rsid w:val="008E6460"/>
    <w:rsid w:val="008F3BDC"/>
    <w:rsid w:val="00976478"/>
    <w:rsid w:val="00977264"/>
    <w:rsid w:val="009A343C"/>
    <w:rsid w:val="009A751B"/>
    <w:rsid w:val="009F331F"/>
    <w:rsid w:val="00A54593"/>
    <w:rsid w:val="00A76690"/>
    <w:rsid w:val="00AA3C3B"/>
    <w:rsid w:val="00AF779F"/>
    <w:rsid w:val="00B17CBD"/>
    <w:rsid w:val="00B2167F"/>
    <w:rsid w:val="00B906C1"/>
    <w:rsid w:val="00B90D1B"/>
    <w:rsid w:val="00BB7B15"/>
    <w:rsid w:val="00BF2BB9"/>
    <w:rsid w:val="00BF2BDD"/>
    <w:rsid w:val="00BF3D7D"/>
    <w:rsid w:val="00C01905"/>
    <w:rsid w:val="00C45CE9"/>
    <w:rsid w:val="00C651FD"/>
    <w:rsid w:val="00C66FF8"/>
    <w:rsid w:val="00CB07B6"/>
    <w:rsid w:val="00CB6FAF"/>
    <w:rsid w:val="00CE5058"/>
    <w:rsid w:val="00D25B06"/>
    <w:rsid w:val="00D71557"/>
    <w:rsid w:val="00D85B7A"/>
    <w:rsid w:val="00D91C74"/>
    <w:rsid w:val="00DA582C"/>
    <w:rsid w:val="00DD4D04"/>
    <w:rsid w:val="00E33DB4"/>
    <w:rsid w:val="00E45415"/>
    <w:rsid w:val="00F8509F"/>
    <w:rsid w:val="00FB0497"/>
    <w:rsid w:val="00FB67AC"/>
    <w:rsid w:val="00FF07F3"/>
    <w:rsid w:val="00FF489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89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3689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6936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6936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368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1161</Words>
  <Characters>6621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6</cp:revision>
  <dcterms:created xsi:type="dcterms:W3CDTF">2018-10-18T08:03:00Z</dcterms:created>
  <dcterms:modified xsi:type="dcterms:W3CDTF">2018-12-17T08:03:00Z</dcterms:modified>
</cp:coreProperties>
</file>